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F786AC1" w14:textId="77777777" w:rsidR="00397059" w:rsidRPr="00704645" w:rsidRDefault="00397059">
      <w:pPr>
        <w:pStyle w:val="normal0"/>
        <w:spacing w:line="276" w:lineRule="auto"/>
        <w:jc w:val="center"/>
        <w:rPr>
          <w:rFonts w:ascii="Avenir Book" w:hAnsi="Avenir Book"/>
        </w:rPr>
      </w:pPr>
    </w:p>
    <w:p w14:paraId="39A4378B" w14:textId="77777777" w:rsidR="00397059" w:rsidRPr="00704645" w:rsidRDefault="00397059">
      <w:pPr>
        <w:pStyle w:val="normal0"/>
        <w:spacing w:line="276" w:lineRule="auto"/>
        <w:jc w:val="center"/>
        <w:rPr>
          <w:rFonts w:ascii="Avenir Book" w:hAnsi="Avenir Book"/>
        </w:rPr>
      </w:pPr>
    </w:p>
    <w:p w14:paraId="6BF3A9A2" w14:textId="77777777" w:rsidR="00397059" w:rsidRPr="00704645" w:rsidRDefault="00397059">
      <w:pPr>
        <w:pStyle w:val="normal0"/>
        <w:spacing w:line="276" w:lineRule="auto"/>
        <w:jc w:val="center"/>
        <w:rPr>
          <w:rFonts w:ascii="Avenir Book" w:hAnsi="Avenir Book"/>
        </w:rPr>
      </w:pPr>
    </w:p>
    <w:p w14:paraId="7DBF9965" w14:textId="77777777" w:rsidR="00397059" w:rsidRPr="00704645" w:rsidRDefault="00397059">
      <w:pPr>
        <w:pStyle w:val="normal0"/>
        <w:spacing w:line="276" w:lineRule="auto"/>
        <w:jc w:val="center"/>
        <w:rPr>
          <w:rFonts w:ascii="Avenir Book" w:hAnsi="Avenir Book"/>
        </w:rPr>
      </w:pPr>
    </w:p>
    <w:p w14:paraId="3A6CA71C" w14:textId="77777777" w:rsidR="00397059" w:rsidRPr="00704645" w:rsidRDefault="00397059">
      <w:pPr>
        <w:pStyle w:val="normal0"/>
        <w:spacing w:line="276" w:lineRule="auto"/>
        <w:jc w:val="center"/>
        <w:rPr>
          <w:rFonts w:ascii="Avenir Book" w:hAnsi="Avenir Book"/>
        </w:rPr>
      </w:pPr>
    </w:p>
    <w:p w14:paraId="7553BAE7" w14:textId="77777777" w:rsidR="00397059" w:rsidRPr="00704645" w:rsidRDefault="00397059">
      <w:pPr>
        <w:pStyle w:val="normal0"/>
        <w:spacing w:line="276" w:lineRule="auto"/>
        <w:jc w:val="center"/>
        <w:rPr>
          <w:rFonts w:ascii="Avenir Book" w:hAnsi="Avenir Book"/>
        </w:rPr>
      </w:pPr>
    </w:p>
    <w:p w14:paraId="2836390A" w14:textId="77777777" w:rsidR="00397059" w:rsidRPr="00704645" w:rsidRDefault="00397059">
      <w:pPr>
        <w:pStyle w:val="normal0"/>
        <w:spacing w:line="276" w:lineRule="auto"/>
        <w:jc w:val="center"/>
        <w:rPr>
          <w:rFonts w:ascii="Avenir Book" w:hAnsi="Avenir Book"/>
        </w:rPr>
      </w:pPr>
    </w:p>
    <w:p w14:paraId="4336F7B2" w14:textId="77777777" w:rsidR="00397059" w:rsidRPr="00704645" w:rsidRDefault="00397059">
      <w:pPr>
        <w:pStyle w:val="normal0"/>
        <w:spacing w:line="276" w:lineRule="auto"/>
        <w:jc w:val="center"/>
        <w:rPr>
          <w:rFonts w:ascii="Avenir Book" w:hAnsi="Avenir Book"/>
        </w:rPr>
      </w:pPr>
    </w:p>
    <w:p w14:paraId="2EC930F2" w14:textId="77777777" w:rsidR="00397059" w:rsidRPr="00704645" w:rsidRDefault="00397059">
      <w:pPr>
        <w:pStyle w:val="normal0"/>
        <w:spacing w:line="276" w:lineRule="auto"/>
        <w:jc w:val="center"/>
        <w:rPr>
          <w:rFonts w:ascii="Avenir Book" w:hAnsi="Avenir Book"/>
        </w:rPr>
      </w:pPr>
    </w:p>
    <w:p w14:paraId="7767801D" w14:textId="77777777" w:rsidR="00397059" w:rsidRPr="00704645" w:rsidRDefault="00397059">
      <w:pPr>
        <w:pStyle w:val="normal0"/>
        <w:spacing w:line="276" w:lineRule="auto"/>
        <w:jc w:val="center"/>
        <w:rPr>
          <w:rFonts w:ascii="Avenir Book" w:hAnsi="Avenir Book"/>
        </w:rPr>
      </w:pPr>
    </w:p>
    <w:p w14:paraId="58AACE52" w14:textId="77777777" w:rsidR="00397059" w:rsidRPr="00704645" w:rsidRDefault="00397059">
      <w:pPr>
        <w:pStyle w:val="normal0"/>
        <w:spacing w:line="276" w:lineRule="auto"/>
        <w:rPr>
          <w:rFonts w:ascii="Avenir Book" w:hAnsi="Avenir Book"/>
        </w:rPr>
      </w:pPr>
    </w:p>
    <w:p w14:paraId="2BBA0E4F" w14:textId="77777777" w:rsidR="00397059" w:rsidRPr="00704645" w:rsidRDefault="00397059">
      <w:pPr>
        <w:pStyle w:val="normal0"/>
        <w:spacing w:line="276" w:lineRule="auto"/>
        <w:jc w:val="center"/>
        <w:rPr>
          <w:rFonts w:ascii="Avenir Book" w:hAnsi="Avenir Book"/>
        </w:rPr>
      </w:pPr>
    </w:p>
    <w:p w14:paraId="1BC3C378" w14:textId="77777777" w:rsidR="00397059" w:rsidRPr="00704645" w:rsidRDefault="00397059">
      <w:pPr>
        <w:pStyle w:val="normal0"/>
        <w:spacing w:line="276" w:lineRule="auto"/>
        <w:jc w:val="center"/>
        <w:rPr>
          <w:rFonts w:ascii="Avenir Book" w:hAnsi="Avenir Book"/>
        </w:rPr>
      </w:pPr>
    </w:p>
    <w:p w14:paraId="402E931B" w14:textId="77777777" w:rsidR="00397059" w:rsidRPr="00704645" w:rsidRDefault="00704645">
      <w:pPr>
        <w:pStyle w:val="normal0"/>
        <w:spacing w:line="276" w:lineRule="auto"/>
        <w:jc w:val="center"/>
        <w:rPr>
          <w:rFonts w:ascii="Avenir Book" w:hAnsi="Avenir Book"/>
        </w:rPr>
      </w:pPr>
      <w:r w:rsidRPr="00704645">
        <w:rPr>
          <w:rFonts w:ascii="Avenir Book" w:hAnsi="Avenir Book"/>
          <w:noProof/>
        </w:rPr>
        <mc:AlternateContent>
          <mc:Choice Requires="wps">
            <w:drawing>
              <wp:anchor distT="0" distB="0" distL="114300" distR="114300" simplePos="0" relativeHeight="251661312" behindDoc="0" locked="0" layoutInCell="1" allowOverlap="1" wp14:anchorId="52655115" wp14:editId="13E485B9">
                <wp:simplePos x="0" y="0"/>
                <wp:positionH relativeFrom="column">
                  <wp:posOffset>1978025</wp:posOffset>
                </wp:positionH>
                <wp:positionV relativeFrom="paragraph">
                  <wp:posOffset>186690</wp:posOffset>
                </wp:positionV>
                <wp:extent cx="0" cy="1550670"/>
                <wp:effectExtent l="50800" t="25400" r="76200" b="74930"/>
                <wp:wrapNone/>
                <wp:docPr id="3" name="Straight Connector 3"/>
                <wp:cNvGraphicFramePr/>
                <a:graphic xmlns:a="http://schemas.openxmlformats.org/drawingml/2006/main">
                  <a:graphicData uri="http://schemas.microsoft.com/office/word/2010/wordprocessingShape">
                    <wps:wsp>
                      <wps:cNvCnPr/>
                      <wps:spPr>
                        <a:xfrm>
                          <a:off x="0" y="0"/>
                          <a:ext cx="0" cy="155067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75pt,14.7pt" to="155.75pt,13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" strokecolor="black [3213]" strokeweight=".25pt">
                <v:shadow on="t" opacity="24903f" mv:blur="40000f" origin=",.5" offset="0,20000emu"/>
              </v:line>
            </w:pict>
          </mc:Fallback>
        </mc:AlternateContent>
      </w:r>
    </w:p>
    <w:p w14:paraId="55CE5BB5" w14:textId="77777777" w:rsidR="00397059" w:rsidRPr="00704645" w:rsidRDefault="00397059">
      <w:pPr>
        <w:pStyle w:val="normal0"/>
        <w:spacing w:line="276" w:lineRule="auto"/>
        <w:jc w:val="center"/>
        <w:rPr>
          <w:rFonts w:ascii="Avenir Book" w:hAnsi="Avenir Book"/>
        </w:rPr>
      </w:pPr>
    </w:p>
    <w:p w14:paraId="68A113FB" w14:textId="77777777" w:rsidR="00397059" w:rsidRPr="00704645" w:rsidRDefault="00704645">
      <w:pPr>
        <w:pStyle w:val="normal0"/>
        <w:spacing w:line="276" w:lineRule="auto"/>
        <w:jc w:val="center"/>
        <w:rPr>
          <w:rFonts w:ascii="Avenir Book" w:hAnsi="Avenir Book"/>
        </w:rPr>
      </w:pPr>
      <w:r w:rsidRPr="00704645">
        <w:rPr>
          <w:rFonts w:ascii="Avenir Book" w:hAnsi="Avenir Book"/>
          <w:noProof/>
        </w:rPr>
        <mc:AlternateContent>
          <mc:Choice Requires="wps">
            <w:drawing>
              <wp:anchor distT="0" distB="0" distL="114300" distR="114300" simplePos="0" relativeHeight="251662336" behindDoc="0" locked="0" layoutInCell="1" allowOverlap="1" wp14:anchorId="40EAC926" wp14:editId="0A338076">
                <wp:simplePos x="0" y="0"/>
                <wp:positionH relativeFrom="column">
                  <wp:posOffset>2057400</wp:posOffset>
                </wp:positionH>
                <wp:positionV relativeFrom="paragraph">
                  <wp:posOffset>3810</wp:posOffset>
                </wp:positionV>
                <wp:extent cx="2628900" cy="723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628900" cy="723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C81026" w14:textId="77777777" w:rsidR="00704645" w:rsidRPr="00704645" w:rsidRDefault="00704645" w:rsidP="00704645">
                            <w:pPr>
                              <w:rPr>
                                <w:rFonts w:ascii="Avenir Book" w:hAnsi="Avenir Book"/>
                                <w:color w:val="4F81BD" w:themeColor="accent1"/>
                                <w:sz w:val="32"/>
                                <w:szCs w:val="32"/>
                              </w:rPr>
                            </w:pPr>
                            <w:r w:rsidRPr="00704645">
                              <w:rPr>
                                <w:rFonts w:ascii="Avenir Book" w:hAnsi="Avenir Book"/>
                                <w:color w:val="4F81BD" w:themeColor="accent1"/>
                                <w:sz w:val="32"/>
                                <w:szCs w:val="32"/>
                              </w:rPr>
                              <w:t xml:space="preserve">Report on </w:t>
                            </w:r>
                            <w:r w:rsidRPr="00704645">
                              <w:rPr>
                                <w:rFonts w:ascii="Avenir Book" w:hAnsi="Avenir Book"/>
                                <w:color w:val="4F81BD" w:themeColor="accent1"/>
                                <w:sz w:val="32"/>
                                <w:szCs w:val="32"/>
                              </w:rPr>
                              <w:t>Professor Meals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162pt;margin-top:.3pt;width:207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GA8cwCAAAO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" filled="f" stroked="f">
                <v:textbox>
                  <w:txbxContent>
                    <w:p w14:paraId="6FC81026" w14:textId="77777777" w:rsidR="00704645" w:rsidRPr="00704645" w:rsidRDefault="00704645" w:rsidP="00704645">
                      <w:pPr>
                        <w:rPr>
                          <w:rFonts w:ascii="Avenir Book" w:hAnsi="Avenir Book"/>
                          <w:color w:val="4F81BD" w:themeColor="accent1"/>
                          <w:sz w:val="32"/>
                          <w:szCs w:val="32"/>
                        </w:rPr>
                      </w:pPr>
                      <w:r w:rsidRPr="00704645">
                        <w:rPr>
                          <w:rFonts w:ascii="Avenir Book" w:hAnsi="Avenir Book"/>
                          <w:color w:val="4F81BD" w:themeColor="accent1"/>
                          <w:sz w:val="32"/>
                          <w:szCs w:val="32"/>
                        </w:rPr>
                        <w:t xml:space="preserve">Report on </w:t>
                      </w:r>
                      <w:r w:rsidRPr="00704645">
                        <w:rPr>
                          <w:rFonts w:ascii="Avenir Book" w:hAnsi="Avenir Book"/>
                          <w:color w:val="4F81BD" w:themeColor="accent1"/>
                          <w:sz w:val="32"/>
                          <w:szCs w:val="32"/>
                        </w:rPr>
                        <w:t>Professor Meals</w:t>
                      </w:r>
                    </w:p>
                  </w:txbxContent>
                </v:textbox>
                <w10:wrap type="square"/>
              </v:shape>
            </w:pict>
          </mc:Fallback>
        </mc:AlternateContent>
      </w:r>
      <w:r w:rsidRPr="00704645">
        <w:rPr>
          <w:rFonts w:ascii="Avenir Book" w:hAnsi="Avenir Book"/>
          <w:noProof/>
        </w:rPr>
        <w:drawing>
          <wp:anchor distT="0" distB="0" distL="114300" distR="114300" simplePos="0" relativeHeight="251660288" behindDoc="0" locked="0" layoutInCell="1" allowOverlap="1" wp14:anchorId="74D3F78B" wp14:editId="02CC970C">
            <wp:simplePos x="0" y="0"/>
            <wp:positionH relativeFrom="column">
              <wp:posOffset>914400</wp:posOffset>
            </wp:positionH>
            <wp:positionV relativeFrom="paragraph">
              <wp:posOffset>118110</wp:posOffset>
            </wp:positionV>
            <wp:extent cx="872490" cy="750570"/>
            <wp:effectExtent l="0" t="0" r="0" b="11430"/>
            <wp:wrapNone/>
            <wp:docPr id="7" name="Picture 7" descr="Macintosh HD:Users:MayaSweedler:Desktop:Extracurriculars:YCC:YCC-Logo-Webs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yaSweedler:Desktop:Extracurriculars:YCC:YCC-Logo-Website2.png"/>
                    <pic:cNvPicPr>
                      <a:picLocks noChangeAspect="1" noChangeArrowheads="1"/>
                    </pic:cNvPicPr>
                  </pic:nvPicPr>
                  <pic:blipFill rotWithShape="1">
                    <a:blip r:embed="rId7">
                      <a:extLst>
                        <a:ext uri="{28A0092B-C50C-407E-A947-70E740481C1C}">
                          <a14:useLocalDpi xmlns:a14="http://schemas.microsoft.com/office/drawing/2010/main" val="0"/>
                        </a:ext>
                      </a:extLst>
                    </a:blip>
                    <a:srcRect r="63672"/>
                    <a:stretch/>
                  </pic:blipFill>
                  <pic:spPr bwMode="auto">
                    <a:xfrm>
                      <a:off x="0" y="0"/>
                      <a:ext cx="872490" cy="750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04645">
        <w:rPr>
          <w:rFonts w:ascii="Avenir Book" w:hAnsi="Avenir Book"/>
          <w:noProof/>
        </w:rPr>
        <mc:AlternateContent>
          <mc:Choice Requires="wps">
            <w:drawing>
              <wp:anchor distT="0" distB="0" distL="114300" distR="114300" simplePos="0" relativeHeight="251664384" behindDoc="0" locked="0" layoutInCell="1" allowOverlap="1" wp14:anchorId="7DCB4B19" wp14:editId="7B0CF092">
                <wp:simplePos x="0" y="0"/>
                <wp:positionH relativeFrom="column">
                  <wp:posOffset>2092325</wp:posOffset>
                </wp:positionH>
                <wp:positionV relativeFrom="paragraph">
                  <wp:posOffset>754380</wp:posOffset>
                </wp:positionV>
                <wp:extent cx="35433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3543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E97EA5" w14:textId="77777777" w:rsidR="00704645" w:rsidRPr="00A31742" w:rsidRDefault="00704645" w:rsidP="00704645">
                            <w:pPr>
                              <w:rPr>
                                <w:rFonts w:ascii="Avenir Book" w:hAnsi="Avenir Book"/>
                                <w:i/>
                              </w:rPr>
                            </w:pPr>
                            <w:r>
                              <w:rPr>
                                <w:rFonts w:ascii="Avenir Book" w:hAnsi="Avenir Book"/>
                                <w:i/>
                              </w:rPr>
                              <w:t>Jackson Willis, BK ‘19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left:0;text-align:left;margin-left:164.75pt;margin-top:59.4pt;width:279pt;height: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" filled="f" stroked="f">
                <v:textbox>
                  <w:txbxContent>
                    <w:p w14:paraId="57E97EA5" w14:textId="77777777" w:rsidR="00704645" w:rsidRPr="00A31742" w:rsidRDefault="00704645" w:rsidP="00704645">
                      <w:pPr>
                        <w:rPr>
                          <w:rFonts w:ascii="Avenir Book" w:hAnsi="Avenir Book"/>
                          <w:i/>
                        </w:rPr>
                      </w:pPr>
                      <w:r>
                        <w:rPr>
                          <w:rFonts w:ascii="Avenir Book" w:hAnsi="Avenir Book"/>
                          <w:i/>
                        </w:rPr>
                        <w:t>Jackson Willis, BK ‘19</w:t>
                      </w:r>
                    </w:p>
                  </w:txbxContent>
                </v:textbox>
                <w10:wrap type="square"/>
              </v:shape>
            </w:pict>
          </mc:Fallback>
        </mc:AlternateContent>
      </w:r>
      <w:r w:rsidRPr="00704645">
        <w:rPr>
          <w:rFonts w:ascii="Avenir Book" w:hAnsi="Avenir Book"/>
          <w:noProof/>
        </w:rPr>
        <mc:AlternateContent>
          <mc:Choice Requires="wps">
            <w:drawing>
              <wp:anchor distT="0" distB="0" distL="114300" distR="114300" simplePos="0" relativeHeight="251663360" behindDoc="0" locked="0" layoutInCell="1" allowOverlap="1" wp14:anchorId="3A7616F0" wp14:editId="5F5ABF71">
                <wp:simplePos x="0" y="0"/>
                <wp:positionH relativeFrom="column">
                  <wp:posOffset>2092325</wp:posOffset>
                </wp:positionH>
                <wp:positionV relativeFrom="paragraph">
                  <wp:posOffset>411480</wp:posOffset>
                </wp:positionV>
                <wp:extent cx="35433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9081DC" w14:textId="77777777" w:rsidR="00704645" w:rsidRPr="004B3418" w:rsidRDefault="00704645" w:rsidP="00704645">
                            <w:pPr>
                              <w:rPr>
                                <w:rFonts w:ascii="Avenir Book" w:hAnsi="Avenir Book" w:cs="Times New Roman"/>
                                <w:i/>
                                <w:color w:val="7F7F7F" w:themeColor="text1" w:themeTint="80"/>
                              </w:rPr>
                            </w:pPr>
                            <w:r>
                              <w:rPr>
                                <w:rFonts w:ascii="Avenir Book" w:hAnsi="Avenir Book" w:cs="Times New Roman"/>
                                <w:i/>
                                <w:color w:val="7F7F7F" w:themeColor="text1" w:themeTint="80"/>
                              </w:rPr>
                              <w:t>Fall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left:0;text-align:left;margin-left:164.75pt;margin-top:32.4pt;width:279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" filled="f" stroked="f">
                <v:textbox>
                  <w:txbxContent>
                    <w:p w14:paraId="1B9081DC" w14:textId="77777777" w:rsidR="00704645" w:rsidRPr="004B3418" w:rsidRDefault="00704645" w:rsidP="00704645">
                      <w:pPr>
                        <w:rPr>
                          <w:rFonts w:ascii="Avenir Book" w:hAnsi="Avenir Book" w:cs="Times New Roman"/>
                          <w:i/>
                          <w:color w:val="7F7F7F" w:themeColor="text1" w:themeTint="80"/>
                        </w:rPr>
                      </w:pPr>
                      <w:r>
                        <w:rPr>
                          <w:rFonts w:ascii="Avenir Book" w:hAnsi="Avenir Book" w:cs="Times New Roman"/>
                          <w:i/>
                          <w:color w:val="7F7F7F" w:themeColor="text1" w:themeTint="80"/>
                        </w:rPr>
                        <w:t>Fall 2015</w:t>
                      </w:r>
                    </w:p>
                  </w:txbxContent>
                </v:textbox>
                <w10:wrap type="square"/>
              </v:shape>
            </w:pict>
          </mc:Fallback>
        </mc:AlternateContent>
      </w:r>
    </w:p>
    <w:p w14:paraId="06886D3D" w14:textId="77777777" w:rsidR="00397059" w:rsidRPr="00704645" w:rsidRDefault="00397059">
      <w:pPr>
        <w:pStyle w:val="normal0"/>
        <w:spacing w:line="276" w:lineRule="auto"/>
        <w:jc w:val="center"/>
        <w:rPr>
          <w:rFonts w:ascii="Avenir Book" w:hAnsi="Avenir Book"/>
        </w:rPr>
      </w:pPr>
    </w:p>
    <w:p w14:paraId="3AD36399" w14:textId="77777777" w:rsidR="00397059" w:rsidRPr="00704645" w:rsidRDefault="00397059">
      <w:pPr>
        <w:pStyle w:val="normal0"/>
        <w:spacing w:line="276" w:lineRule="auto"/>
        <w:jc w:val="center"/>
        <w:rPr>
          <w:rFonts w:ascii="Avenir Book" w:hAnsi="Avenir Book"/>
        </w:rPr>
      </w:pPr>
    </w:p>
    <w:p w14:paraId="5AA0C563" w14:textId="77777777" w:rsidR="00397059" w:rsidRPr="00704645" w:rsidRDefault="00397059">
      <w:pPr>
        <w:pStyle w:val="normal0"/>
        <w:spacing w:line="276" w:lineRule="auto"/>
        <w:jc w:val="center"/>
        <w:rPr>
          <w:rFonts w:ascii="Avenir Book" w:hAnsi="Avenir Book"/>
        </w:rPr>
      </w:pPr>
    </w:p>
    <w:p w14:paraId="64C15AE1" w14:textId="77777777" w:rsidR="00397059" w:rsidRPr="00704645" w:rsidRDefault="00397059">
      <w:pPr>
        <w:pStyle w:val="normal0"/>
        <w:spacing w:line="276" w:lineRule="auto"/>
        <w:jc w:val="center"/>
        <w:rPr>
          <w:rFonts w:ascii="Avenir Book" w:hAnsi="Avenir Book"/>
        </w:rPr>
      </w:pPr>
    </w:p>
    <w:p w14:paraId="68C84380" w14:textId="77777777" w:rsidR="00397059" w:rsidRPr="00704645" w:rsidRDefault="00397059">
      <w:pPr>
        <w:pStyle w:val="normal0"/>
        <w:spacing w:line="276" w:lineRule="auto"/>
        <w:jc w:val="center"/>
        <w:rPr>
          <w:rFonts w:ascii="Avenir Book" w:hAnsi="Avenir Book"/>
        </w:rPr>
      </w:pPr>
    </w:p>
    <w:p w14:paraId="65D27691" w14:textId="77777777" w:rsidR="00397059" w:rsidRPr="00704645" w:rsidRDefault="00397059">
      <w:pPr>
        <w:pStyle w:val="normal0"/>
        <w:spacing w:line="276" w:lineRule="auto"/>
        <w:jc w:val="center"/>
        <w:rPr>
          <w:rFonts w:ascii="Avenir Book" w:hAnsi="Avenir Book"/>
        </w:rPr>
      </w:pPr>
    </w:p>
    <w:p w14:paraId="561B762F" w14:textId="77777777" w:rsidR="00397059" w:rsidRPr="00704645" w:rsidRDefault="00397059">
      <w:pPr>
        <w:pStyle w:val="normal0"/>
        <w:spacing w:line="276" w:lineRule="auto"/>
        <w:jc w:val="center"/>
        <w:rPr>
          <w:rFonts w:ascii="Avenir Book" w:hAnsi="Avenir Book"/>
        </w:rPr>
      </w:pPr>
    </w:p>
    <w:p w14:paraId="7691DD49" w14:textId="77777777" w:rsidR="00397059" w:rsidRPr="00704645" w:rsidRDefault="00397059">
      <w:pPr>
        <w:pStyle w:val="normal0"/>
        <w:spacing w:line="276" w:lineRule="auto"/>
        <w:jc w:val="center"/>
        <w:rPr>
          <w:rFonts w:ascii="Avenir Book" w:hAnsi="Avenir Book"/>
        </w:rPr>
      </w:pPr>
    </w:p>
    <w:p w14:paraId="54E32F28" w14:textId="77777777" w:rsidR="00704645" w:rsidRPr="00704645" w:rsidRDefault="00704645">
      <w:pPr>
        <w:pStyle w:val="normal0"/>
        <w:spacing w:line="276" w:lineRule="auto"/>
        <w:jc w:val="center"/>
        <w:rPr>
          <w:rFonts w:ascii="Avenir Book" w:hAnsi="Avenir Book"/>
        </w:rPr>
      </w:pPr>
    </w:p>
    <w:p w14:paraId="2A94F244" w14:textId="77777777" w:rsidR="00704645" w:rsidRPr="00704645" w:rsidRDefault="00704645">
      <w:pPr>
        <w:pStyle w:val="normal0"/>
        <w:spacing w:line="276" w:lineRule="auto"/>
        <w:jc w:val="center"/>
        <w:rPr>
          <w:rFonts w:ascii="Avenir Book" w:hAnsi="Avenir Book"/>
        </w:rPr>
      </w:pPr>
    </w:p>
    <w:p w14:paraId="2F1EE149" w14:textId="77777777" w:rsidR="00704645" w:rsidRPr="00704645" w:rsidRDefault="00704645">
      <w:pPr>
        <w:pStyle w:val="normal0"/>
        <w:spacing w:line="276" w:lineRule="auto"/>
        <w:jc w:val="center"/>
        <w:rPr>
          <w:rFonts w:ascii="Avenir Book" w:hAnsi="Avenir Book"/>
        </w:rPr>
      </w:pPr>
    </w:p>
    <w:p w14:paraId="4EB58B67" w14:textId="77777777" w:rsidR="00704645" w:rsidRPr="00704645" w:rsidRDefault="00704645">
      <w:pPr>
        <w:pStyle w:val="normal0"/>
        <w:spacing w:line="276" w:lineRule="auto"/>
        <w:jc w:val="center"/>
        <w:rPr>
          <w:rFonts w:ascii="Avenir Book" w:hAnsi="Avenir Book"/>
        </w:rPr>
      </w:pPr>
    </w:p>
    <w:p w14:paraId="25B1DF1D" w14:textId="77777777" w:rsidR="00704645" w:rsidRPr="00704645" w:rsidRDefault="00704645">
      <w:pPr>
        <w:pStyle w:val="normal0"/>
        <w:spacing w:line="276" w:lineRule="auto"/>
        <w:jc w:val="center"/>
        <w:rPr>
          <w:rFonts w:ascii="Avenir Book" w:hAnsi="Avenir Book"/>
        </w:rPr>
      </w:pPr>
    </w:p>
    <w:p w14:paraId="33C91635" w14:textId="77777777" w:rsidR="00704645" w:rsidRPr="00704645" w:rsidRDefault="00704645">
      <w:pPr>
        <w:pStyle w:val="normal0"/>
        <w:spacing w:line="276" w:lineRule="auto"/>
        <w:jc w:val="center"/>
        <w:rPr>
          <w:rFonts w:ascii="Avenir Book" w:hAnsi="Avenir Book"/>
        </w:rPr>
      </w:pPr>
    </w:p>
    <w:p w14:paraId="4465AB59" w14:textId="77777777" w:rsidR="00704645" w:rsidRPr="00704645" w:rsidRDefault="00704645">
      <w:pPr>
        <w:pStyle w:val="normal0"/>
        <w:spacing w:line="276" w:lineRule="auto"/>
        <w:jc w:val="center"/>
        <w:rPr>
          <w:rFonts w:ascii="Avenir Book" w:hAnsi="Avenir Book"/>
        </w:rPr>
      </w:pPr>
    </w:p>
    <w:p w14:paraId="0B6B42BD" w14:textId="77777777" w:rsidR="00704645" w:rsidRPr="00704645" w:rsidRDefault="00704645">
      <w:pPr>
        <w:pStyle w:val="normal0"/>
        <w:spacing w:line="276" w:lineRule="auto"/>
        <w:jc w:val="center"/>
        <w:rPr>
          <w:rFonts w:ascii="Avenir Book" w:hAnsi="Avenir Book"/>
        </w:rPr>
      </w:pPr>
    </w:p>
    <w:p w14:paraId="2CEBF220" w14:textId="77777777" w:rsidR="00704645" w:rsidRPr="00704645" w:rsidRDefault="00704645">
      <w:pPr>
        <w:pStyle w:val="normal0"/>
        <w:spacing w:line="276" w:lineRule="auto"/>
        <w:jc w:val="center"/>
        <w:rPr>
          <w:rFonts w:ascii="Avenir Book" w:hAnsi="Avenir Book"/>
        </w:rPr>
      </w:pPr>
    </w:p>
    <w:p w14:paraId="72B48891" w14:textId="77777777" w:rsidR="00397059" w:rsidRPr="00704645" w:rsidRDefault="00397059" w:rsidP="00704645">
      <w:pPr>
        <w:pStyle w:val="normal0"/>
        <w:spacing w:line="276" w:lineRule="auto"/>
        <w:rPr>
          <w:rFonts w:ascii="Avenir Book" w:hAnsi="Avenir Book"/>
        </w:rPr>
      </w:pPr>
    </w:p>
    <w:p w14:paraId="12E825CE" w14:textId="77777777" w:rsidR="00397059" w:rsidRPr="00704645" w:rsidRDefault="00820E61">
      <w:pPr>
        <w:pStyle w:val="normal0"/>
        <w:spacing w:line="276" w:lineRule="auto"/>
        <w:rPr>
          <w:rFonts w:ascii="Avenir Black" w:hAnsi="Avenir Black"/>
        </w:rPr>
      </w:pPr>
      <w:r w:rsidRPr="00704645">
        <w:rPr>
          <w:rFonts w:ascii="Avenir Black" w:eastAsia="Arial" w:hAnsi="Avenir Black" w:cs="Arial"/>
        </w:rPr>
        <w:lastRenderedPageBreak/>
        <w:t>Introduction</w:t>
      </w:r>
    </w:p>
    <w:p w14:paraId="70835422" w14:textId="77777777" w:rsidR="00820E61" w:rsidRDefault="00820E61">
      <w:pPr>
        <w:pStyle w:val="normal0"/>
        <w:spacing w:line="276" w:lineRule="auto"/>
        <w:rPr>
          <w:rFonts w:ascii="Avenir Book" w:eastAsia="Arial" w:hAnsi="Avenir Book" w:cs="Arial"/>
        </w:rPr>
      </w:pPr>
    </w:p>
    <w:p w14:paraId="6EFEFE84" w14:textId="77777777" w:rsidR="00397059" w:rsidRPr="00704645" w:rsidRDefault="00820E61">
      <w:pPr>
        <w:pStyle w:val="normal0"/>
        <w:spacing w:line="276" w:lineRule="auto"/>
        <w:rPr>
          <w:rFonts w:ascii="Avenir Book" w:hAnsi="Avenir Book"/>
        </w:rPr>
      </w:pPr>
      <w:bookmarkStart w:id="0" w:name="_GoBack"/>
      <w:bookmarkEnd w:id="0"/>
      <w:r w:rsidRPr="00704645">
        <w:rPr>
          <w:rFonts w:ascii="Avenir Book" w:eastAsia="Arial" w:hAnsi="Avenir Book" w:cs="Arial"/>
        </w:rPr>
        <w:t>As an undergraduate college committed to a liberal arts education, Yale College’s mission, and its realization, are based on the fundamental relationship between students and professors. These unique, instrumental, and mutually beneficial relationships can</w:t>
      </w:r>
      <w:r w:rsidRPr="00704645">
        <w:rPr>
          <w:rFonts w:ascii="Avenir Book" w:eastAsia="Arial" w:hAnsi="Avenir Book" w:cs="Arial"/>
        </w:rPr>
        <w:t xml:space="preserve"> be fostered in a variety of ways, including interaction outside of the classroom. All tenured professors teach undergraduates and hold office hours at Yale, providing valuable time to foster relationships outside of class. Beyond class time and office hou</w:t>
      </w:r>
      <w:r w:rsidRPr="00704645">
        <w:rPr>
          <w:rFonts w:ascii="Avenir Book" w:eastAsia="Arial" w:hAnsi="Avenir Book" w:cs="Arial"/>
        </w:rPr>
        <w:t>rs, however, there are rarely formal opportunities for more lengthy discussion in a casual environment, but this kind of conversation is no less significant for the development of faculty-student bonds.</w:t>
      </w:r>
    </w:p>
    <w:p w14:paraId="4776EE03" w14:textId="77777777" w:rsidR="00397059" w:rsidRPr="00704645" w:rsidRDefault="00397059">
      <w:pPr>
        <w:pStyle w:val="normal0"/>
        <w:spacing w:line="276" w:lineRule="auto"/>
        <w:rPr>
          <w:rFonts w:ascii="Avenir Book" w:hAnsi="Avenir Book"/>
        </w:rPr>
      </w:pPr>
    </w:p>
    <w:p w14:paraId="3895BDD6" w14:textId="77777777" w:rsidR="00397059" w:rsidRPr="00704645" w:rsidRDefault="00820E61" w:rsidP="00704645">
      <w:pPr>
        <w:pStyle w:val="normal0"/>
        <w:spacing w:line="276" w:lineRule="auto"/>
        <w:rPr>
          <w:rFonts w:ascii="Avenir Book" w:hAnsi="Avenir Book"/>
        </w:rPr>
      </w:pPr>
      <w:r w:rsidRPr="00704645">
        <w:rPr>
          <w:rFonts w:ascii="Avenir Book" w:eastAsia="Arial" w:hAnsi="Avenir Book" w:cs="Arial"/>
        </w:rPr>
        <w:t>A simple and useful way to address this lack of oppo</w:t>
      </w:r>
      <w:r w:rsidRPr="00704645">
        <w:rPr>
          <w:rFonts w:ascii="Avenir Book" w:eastAsia="Arial" w:hAnsi="Avenir Book" w:cs="Arial"/>
        </w:rPr>
        <w:t>rtunity is the creation of a program to organize meals for professors and students. This would provide an ideal setting for students and professors to engage outside the classroom, where they could pursue academic discourse, explore intellectual interests,</w:t>
      </w:r>
      <w:r w:rsidRPr="00704645">
        <w:rPr>
          <w:rFonts w:ascii="Avenir Book" w:eastAsia="Arial" w:hAnsi="Avenir Book" w:cs="Arial"/>
        </w:rPr>
        <w:t xml:space="preserve"> and share life experiences. These conversations could strengthen students’ relationships with their professors, professors’ connection to their students, and the College’s commitment to undergraduate teaching. Research shows similar programs are encourage</w:t>
      </w:r>
      <w:r w:rsidRPr="00704645">
        <w:rPr>
          <w:rFonts w:ascii="Avenir Book" w:eastAsia="Arial" w:hAnsi="Avenir Book" w:cs="Arial"/>
        </w:rPr>
        <w:t>d and supported at Yale’s peer institutions, while no such program exists at Yale.</w:t>
      </w:r>
      <w:r w:rsidRPr="00704645">
        <w:rPr>
          <w:rFonts w:ascii="Avenir Book" w:eastAsia="Arial" w:hAnsi="Avenir Book" w:cs="Arial"/>
        </w:rPr>
        <w:tab/>
      </w:r>
    </w:p>
    <w:p w14:paraId="63A07EED" w14:textId="77777777" w:rsidR="00397059" w:rsidRDefault="00397059">
      <w:pPr>
        <w:pStyle w:val="normal0"/>
        <w:spacing w:line="276" w:lineRule="auto"/>
        <w:rPr>
          <w:rFonts w:ascii="Avenir Book" w:hAnsi="Avenir Book"/>
        </w:rPr>
      </w:pPr>
    </w:p>
    <w:p w14:paraId="0195F276" w14:textId="77777777" w:rsidR="00820E61" w:rsidRPr="00704645" w:rsidRDefault="00820E61">
      <w:pPr>
        <w:pStyle w:val="normal0"/>
        <w:spacing w:line="276" w:lineRule="auto"/>
        <w:rPr>
          <w:rFonts w:ascii="Avenir Book" w:hAnsi="Avenir Book"/>
        </w:rPr>
      </w:pPr>
    </w:p>
    <w:p w14:paraId="1F322F2E" w14:textId="77777777" w:rsidR="00397059" w:rsidRDefault="00820E61">
      <w:pPr>
        <w:pStyle w:val="normal0"/>
        <w:spacing w:line="276" w:lineRule="auto"/>
        <w:rPr>
          <w:rFonts w:ascii="Avenir Black" w:eastAsia="Arial" w:hAnsi="Avenir Black" w:cs="Arial"/>
        </w:rPr>
      </w:pPr>
      <w:r w:rsidRPr="00704645">
        <w:rPr>
          <w:rFonts w:ascii="Avenir Black" w:eastAsia="Arial" w:hAnsi="Avenir Black" w:cs="Arial"/>
        </w:rPr>
        <w:t>A Survey of Professor-Student Meal Programs at Peer Institutions</w:t>
      </w:r>
    </w:p>
    <w:p w14:paraId="770E7B1D" w14:textId="77777777" w:rsidR="00820E61" w:rsidRPr="00704645" w:rsidRDefault="00820E61">
      <w:pPr>
        <w:pStyle w:val="normal0"/>
        <w:spacing w:line="276" w:lineRule="auto"/>
        <w:rPr>
          <w:rFonts w:ascii="Avenir Black" w:hAnsi="Avenir Black"/>
        </w:rPr>
      </w:pPr>
    </w:p>
    <w:p w14:paraId="6348AC75" w14:textId="77777777" w:rsidR="00397059" w:rsidRPr="00704645" w:rsidRDefault="00820E61">
      <w:pPr>
        <w:pStyle w:val="normal0"/>
        <w:spacing w:line="276" w:lineRule="auto"/>
        <w:rPr>
          <w:rFonts w:ascii="Avenir Book" w:hAnsi="Avenir Book"/>
        </w:rPr>
      </w:pPr>
      <w:r w:rsidRPr="00704645">
        <w:rPr>
          <w:rFonts w:ascii="Avenir Book" w:eastAsia="Arial" w:hAnsi="Avenir Book" w:cs="Arial"/>
        </w:rPr>
        <w:t>The vast majority of Yale’s peer institutions support and encourage interaction between undergraduate stu</w:t>
      </w:r>
      <w:r w:rsidRPr="00704645">
        <w:rPr>
          <w:rFonts w:ascii="Avenir Book" w:eastAsia="Arial" w:hAnsi="Avenir Book" w:cs="Arial"/>
        </w:rPr>
        <w:t>dents and faculty members over meals by offering at least one professor-meal program. Examples of these programs include:</w:t>
      </w:r>
    </w:p>
    <w:p w14:paraId="760CFFE8" w14:textId="77777777" w:rsidR="00397059" w:rsidRPr="00704645" w:rsidRDefault="00397059">
      <w:pPr>
        <w:pStyle w:val="normal0"/>
        <w:spacing w:line="276" w:lineRule="auto"/>
        <w:rPr>
          <w:rFonts w:ascii="Avenir Book" w:hAnsi="Avenir Book"/>
        </w:rPr>
      </w:pPr>
    </w:p>
    <w:p w14:paraId="6BC26DB3" w14:textId="77777777" w:rsidR="00397059" w:rsidRPr="00704645" w:rsidRDefault="00820E61">
      <w:pPr>
        <w:pStyle w:val="normal0"/>
        <w:spacing w:line="276" w:lineRule="auto"/>
        <w:rPr>
          <w:rFonts w:ascii="Avenir Book" w:hAnsi="Avenir Book"/>
        </w:rPr>
      </w:pPr>
      <w:r w:rsidRPr="00704645">
        <w:rPr>
          <w:rFonts w:ascii="Avenir Book" w:eastAsia="Arial" w:hAnsi="Avenir Book" w:cs="Arial"/>
        </w:rPr>
        <w:tab/>
        <w:t>a.) Reimbursement for off-campus meals up to $25/person (M.I.T.)</w:t>
      </w:r>
    </w:p>
    <w:p w14:paraId="1CF76723" w14:textId="77777777" w:rsidR="00397059" w:rsidRPr="00704645" w:rsidRDefault="00820E61">
      <w:pPr>
        <w:pStyle w:val="normal0"/>
        <w:spacing w:line="276" w:lineRule="auto"/>
        <w:rPr>
          <w:rFonts w:ascii="Avenir Book" w:hAnsi="Avenir Book"/>
        </w:rPr>
      </w:pPr>
      <w:r w:rsidRPr="00704645">
        <w:rPr>
          <w:rFonts w:ascii="Avenir Book" w:eastAsia="Arial" w:hAnsi="Avenir Book" w:cs="Arial"/>
        </w:rPr>
        <w:tab/>
        <w:t>b.) Reimbursement at specific restaurants up to $25/person (Harvar</w:t>
      </w:r>
      <w:r w:rsidRPr="00704645">
        <w:rPr>
          <w:rFonts w:ascii="Avenir Book" w:eastAsia="Arial" w:hAnsi="Avenir Book" w:cs="Arial"/>
        </w:rPr>
        <w:t>d)</w:t>
      </w:r>
    </w:p>
    <w:p w14:paraId="5A3C6DF9" w14:textId="77777777" w:rsidR="00397059" w:rsidRPr="00704645" w:rsidRDefault="00820E61">
      <w:pPr>
        <w:pStyle w:val="normal0"/>
        <w:spacing w:line="276" w:lineRule="auto"/>
        <w:rPr>
          <w:rFonts w:ascii="Avenir Book" w:hAnsi="Avenir Book"/>
        </w:rPr>
      </w:pPr>
      <w:r w:rsidRPr="00704645">
        <w:rPr>
          <w:rFonts w:ascii="Avenir Book" w:eastAsia="Arial" w:hAnsi="Avenir Book" w:cs="Arial"/>
        </w:rPr>
        <w:tab/>
        <w:t>c.) Voucher-program for sharing a meal at a specific location (Dartmouth)</w:t>
      </w:r>
    </w:p>
    <w:p w14:paraId="5B53D581" w14:textId="77777777" w:rsidR="00397059" w:rsidRPr="00704645" w:rsidRDefault="00820E61">
      <w:pPr>
        <w:pStyle w:val="normal0"/>
        <w:spacing w:line="276" w:lineRule="auto"/>
        <w:ind w:left="720"/>
        <w:rPr>
          <w:rFonts w:ascii="Avenir Book" w:hAnsi="Avenir Book"/>
        </w:rPr>
      </w:pPr>
      <w:r w:rsidRPr="00704645">
        <w:rPr>
          <w:rFonts w:ascii="Avenir Book" w:eastAsia="Arial" w:hAnsi="Avenir Book" w:cs="Arial"/>
        </w:rPr>
        <w:t>d.) Student-faculty meals arranged among several students and professors with specific shared interests or backgrounds. (Princeton and Harvard)</w:t>
      </w:r>
    </w:p>
    <w:p w14:paraId="3A328CDB" w14:textId="77777777" w:rsidR="00397059" w:rsidRPr="00704645" w:rsidRDefault="00397059">
      <w:pPr>
        <w:pStyle w:val="normal0"/>
        <w:spacing w:line="276" w:lineRule="auto"/>
        <w:ind w:firstLine="720"/>
        <w:rPr>
          <w:rFonts w:ascii="Avenir Book" w:hAnsi="Avenir Book"/>
        </w:rPr>
      </w:pPr>
    </w:p>
    <w:p w14:paraId="405282FA" w14:textId="77777777" w:rsidR="00397059" w:rsidRPr="00704645" w:rsidRDefault="00820E61" w:rsidP="00704645">
      <w:pPr>
        <w:pStyle w:val="normal0"/>
        <w:spacing w:line="276" w:lineRule="auto"/>
        <w:rPr>
          <w:rFonts w:ascii="Avenir Book" w:hAnsi="Avenir Book"/>
        </w:rPr>
      </w:pPr>
      <w:r w:rsidRPr="00704645">
        <w:rPr>
          <w:rFonts w:ascii="Avenir Book" w:eastAsia="Arial" w:hAnsi="Avenir Book" w:cs="Arial"/>
        </w:rPr>
        <w:lastRenderedPageBreak/>
        <w:t xml:space="preserve">One of the most popular programs </w:t>
      </w:r>
      <w:r w:rsidRPr="00704645">
        <w:rPr>
          <w:rFonts w:ascii="Avenir Book" w:eastAsia="Arial" w:hAnsi="Avenir Book" w:cs="Arial"/>
        </w:rPr>
        <w:t>at Dartmouth is its “Take a Faculty Member to Lunch program.” The program’s website includes enthusiastic student feedback attesting to the meals’ value and popularity. One student said, “Unlike office hours, which are ordinarily time-restricted due to the</w:t>
      </w:r>
      <w:r w:rsidRPr="00704645">
        <w:rPr>
          <w:rFonts w:ascii="Avenir Book" w:eastAsia="Arial" w:hAnsi="Avenir Book" w:cs="Arial"/>
        </w:rPr>
        <w:t xml:space="preserve"> number of students vying for time to meet, this allowed [my professor] and me to let our conversation wander, largely unchecked by time restraints. The freedom to discuss campus issues, personal lives, and long-term ambitions significantly deepened our re</w:t>
      </w:r>
      <w:r w:rsidRPr="00704645">
        <w:rPr>
          <w:rFonts w:ascii="Avenir Book" w:eastAsia="Arial" w:hAnsi="Avenir Book" w:cs="Arial"/>
        </w:rPr>
        <w:t xml:space="preserve">lationship.” Another added, “We spent most of the time discussing the [professor’s] academic interests and research </w:t>
      </w:r>
      <w:r w:rsidR="00704645" w:rsidRPr="00704645">
        <w:rPr>
          <w:rFonts w:ascii="Avenir Book" w:eastAsia="Arial" w:hAnsi="Avenir Book" w:cs="Arial"/>
        </w:rPr>
        <w:t>specialty</w:t>
      </w:r>
      <w:r w:rsidRPr="00704645">
        <w:rPr>
          <w:rFonts w:ascii="Avenir Book" w:eastAsia="Arial" w:hAnsi="Avenir Book" w:cs="Arial"/>
        </w:rPr>
        <w:t>, which I found thoroughly fascinating. So fascinating, in fact, that I plan on helping him do research this spring. The Take a Fa</w:t>
      </w:r>
      <w:r w:rsidRPr="00704645">
        <w:rPr>
          <w:rFonts w:ascii="Avenir Book" w:eastAsia="Arial" w:hAnsi="Avenir Book" w:cs="Arial"/>
        </w:rPr>
        <w:t>culty Member to Lunch program set that opportunity up for me and for that I am sincerely grateful.”</w:t>
      </w:r>
    </w:p>
    <w:p w14:paraId="38778D5C" w14:textId="77777777" w:rsidR="00397059" w:rsidRDefault="00397059">
      <w:pPr>
        <w:pStyle w:val="normal0"/>
        <w:spacing w:line="276" w:lineRule="auto"/>
        <w:rPr>
          <w:rFonts w:ascii="Avenir Book" w:hAnsi="Avenir Book"/>
        </w:rPr>
      </w:pPr>
    </w:p>
    <w:p w14:paraId="3084F096" w14:textId="77777777" w:rsidR="00820E61" w:rsidRPr="00704645" w:rsidRDefault="00820E61">
      <w:pPr>
        <w:pStyle w:val="normal0"/>
        <w:spacing w:line="276" w:lineRule="auto"/>
        <w:rPr>
          <w:rFonts w:ascii="Avenir Book" w:hAnsi="Avenir Book"/>
        </w:rPr>
      </w:pPr>
    </w:p>
    <w:p w14:paraId="5D76C269" w14:textId="77777777" w:rsidR="00397059" w:rsidRDefault="00820E61">
      <w:pPr>
        <w:pStyle w:val="normal0"/>
        <w:spacing w:line="276" w:lineRule="auto"/>
        <w:rPr>
          <w:rFonts w:ascii="Avenir Black" w:eastAsia="Arial" w:hAnsi="Avenir Black" w:cs="Arial"/>
        </w:rPr>
      </w:pPr>
      <w:r w:rsidRPr="00704645">
        <w:rPr>
          <w:rFonts w:ascii="Avenir Black" w:eastAsia="Arial" w:hAnsi="Avenir Black" w:cs="Arial"/>
        </w:rPr>
        <w:t>The Pre-Shopping Period Professor Meals Program</w:t>
      </w:r>
    </w:p>
    <w:p w14:paraId="36247ABA" w14:textId="77777777" w:rsidR="00820E61" w:rsidRPr="00704645" w:rsidRDefault="00820E61">
      <w:pPr>
        <w:pStyle w:val="normal0"/>
        <w:spacing w:line="276" w:lineRule="auto"/>
        <w:rPr>
          <w:rFonts w:ascii="Avenir Black" w:hAnsi="Avenir Black"/>
        </w:rPr>
      </w:pPr>
    </w:p>
    <w:p w14:paraId="300D14A1" w14:textId="77777777" w:rsidR="00397059" w:rsidRPr="00704645" w:rsidRDefault="00820E61">
      <w:pPr>
        <w:pStyle w:val="normal0"/>
        <w:spacing w:line="276" w:lineRule="auto"/>
        <w:rPr>
          <w:rFonts w:ascii="Avenir Book" w:hAnsi="Avenir Book"/>
        </w:rPr>
      </w:pPr>
      <w:r w:rsidRPr="00704645">
        <w:rPr>
          <w:rFonts w:ascii="Avenir Book" w:eastAsia="Arial" w:hAnsi="Avenir Book" w:cs="Arial"/>
        </w:rPr>
        <w:t xml:space="preserve">This report recommends the development of a student-professor meal program at Yale. However, tenured faculty are already able to have meals with students without charge in residential college dining halls, so there is no need to create a formal program in </w:t>
      </w:r>
      <w:r w:rsidRPr="00704645">
        <w:rPr>
          <w:rFonts w:ascii="Avenir Book" w:eastAsia="Arial" w:hAnsi="Avenir Book" w:cs="Arial"/>
        </w:rPr>
        <w:t>the style of those at MIT, Harvard, or Dartmouth.  That said, few students take advantage of the opportunity to ask a professor to lunch in a residential college dining hall. Most students are unaware that this is a possibility, and those that are often fe</w:t>
      </w:r>
      <w:r w:rsidRPr="00704645">
        <w:rPr>
          <w:rFonts w:ascii="Avenir Book" w:eastAsia="Arial" w:hAnsi="Avenir Book" w:cs="Arial"/>
        </w:rPr>
        <w:t>el uncomfortable approaching a faculty member without a particular question or interest they want to discuss with the professor.</w:t>
      </w:r>
    </w:p>
    <w:p w14:paraId="00DD4034" w14:textId="77777777" w:rsidR="00397059" w:rsidRPr="00704645" w:rsidRDefault="00397059">
      <w:pPr>
        <w:pStyle w:val="normal0"/>
        <w:spacing w:line="276" w:lineRule="auto"/>
        <w:rPr>
          <w:rFonts w:ascii="Avenir Book" w:hAnsi="Avenir Book"/>
        </w:rPr>
      </w:pPr>
    </w:p>
    <w:p w14:paraId="42F4CAF4" w14:textId="77777777" w:rsidR="00397059" w:rsidRPr="00704645" w:rsidRDefault="00820E61">
      <w:pPr>
        <w:pStyle w:val="normal0"/>
        <w:spacing w:line="276" w:lineRule="auto"/>
        <w:rPr>
          <w:rFonts w:ascii="Avenir Book" w:hAnsi="Avenir Book"/>
        </w:rPr>
      </w:pPr>
      <w:r w:rsidRPr="00704645">
        <w:rPr>
          <w:rFonts w:ascii="Avenir Book" w:eastAsia="Arial" w:hAnsi="Avenir Book" w:cs="Arial"/>
        </w:rPr>
        <w:t xml:space="preserve">Instead, we advise the creation of the Pre-Shopping Period Professor Meals Program. A few times per semester, 1-2 professors </w:t>
      </w:r>
      <w:r w:rsidRPr="00704645">
        <w:rPr>
          <w:rFonts w:ascii="Avenir Book" w:eastAsia="Arial" w:hAnsi="Avenir Book" w:cs="Arial"/>
        </w:rPr>
        <w:t>will gather with a group of students in a private residential college dining hall annex and discuss the professors’ academic and research interests, as well as their future course offerings. These meals will be outside of the classroom and regular office h</w:t>
      </w:r>
      <w:r w:rsidRPr="00704645">
        <w:rPr>
          <w:rFonts w:ascii="Avenir Book" w:eastAsia="Arial" w:hAnsi="Avenir Book" w:cs="Arial"/>
        </w:rPr>
        <w:t>ours, and therefore will provide that missing form of faculty-student interaction that other universities have used meal vouchers to foster. And they will capitalize on a another Yale institution: shopping period. Because shopping period tends to be a fren</w:t>
      </w:r>
      <w:r w:rsidRPr="00704645">
        <w:rPr>
          <w:rFonts w:ascii="Avenir Book" w:eastAsia="Arial" w:hAnsi="Avenir Book" w:cs="Arial"/>
        </w:rPr>
        <w:t xml:space="preserve">etic, stressful two weeks, students tend to find it useful to receive information about future course offerings as early in the previous semester as possible. Therefore, this meal program will feature professors who are </w:t>
      </w:r>
      <w:r w:rsidRPr="00704645">
        <w:rPr>
          <w:rFonts w:ascii="Avenir Book" w:eastAsia="Arial" w:hAnsi="Avenir Book" w:cs="Arial"/>
        </w:rPr>
        <w:lastRenderedPageBreak/>
        <w:t>planning to teach in the next semest</w:t>
      </w:r>
      <w:r w:rsidRPr="00704645">
        <w:rPr>
          <w:rFonts w:ascii="Avenir Book" w:eastAsia="Arial" w:hAnsi="Avenir Book" w:cs="Arial"/>
        </w:rPr>
        <w:t>er to talk to students about the subject of their courses. Students can then “shop” these classes before the semester even begins. At the same time, they will meet a professor, hear about a course or discipline perhaps unfamiliar to them, and engage in liv</w:t>
      </w:r>
      <w:r w:rsidRPr="00704645">
        <w:rPr>
          <w:rFonts w:ascii="Avenir Book" w:eastAsia="Arial" w:hAnsi="Avenir Book" w:cs="Arial"/>
        </w:rPr>
        <w:t>ely academic discourse.</w:t>
      </w:r>
    </w:p>
    <w:p w14:paraId="441AD818" w14:textId="77777777" w:rsidR="00397059" w:rsidRPr="00704645" w:rsidRDefault="00397059">
      <w:pPr>
        <w:pStyle w:val="normal0"/>
        <w:spacing w:line="276" w:lineRule="auto"/>
        <w:rPr>
          <w:rFonts w:ascii="Avenir Book" w:hAnsi="Avenir Book"/>
        </w:rPr>
      </w:pPr>
    </w:p>
    <w:p w14:paraId="54E0F3C6" w14:textId="77777777" w:rsidR="00397059" w:rsidRPr="00704645" w:rsidRDefault="00820E61" w:rsidP="00704645">
      <w:pPr>
        <w:pStyle w:val="normal0"/>
        <w:spacing w:line="276" w:lineRule="auto"/>
        <w:rPr>
          <w:rFonts w:ascii="Avenir Book" w:hAnsi="Avenir Book"/>
        </w:rPr>
      </w:pPr>
      <w:r w:rsidRPr="00704645">
        <w:rPr>
          <w:rFonts w:ascii="Avenir Book" w:eastAsia="Arial" w:hAnsi="Avenir Book" w:cs="Arial"/>
        </w:rPr>
        <w:t>In particular, professors may be excited about this opportunity if they are planning to offer new or infrequently offered seminars in less popular subjects. The Y.C.C. will invite students to sign-up online for the meals - all inte</w:t>
      </w:r>
      <w:r w:rsidRPr="00704645">
        <w:rPr>
          <w:rFonts w:ascii="Avenir Book" w:eastAsia="Arial" w:hAnsi="Avenir Book" w:cs="Arial"/>
        </w:rPr>
        <w:t>rested students will fill out a Google Form, and when the deadline passes, ten to fifteen students will be randomly chosen. Such a program may increase interest in these classes, provide students access to new faculty, and reduce stress for students once s</w:t>
      </w:r>
      <w:r w:rsidRPr="00704645">
        <w:rPr>
          <w:rFonts w:ascii="Avenir Book" w:eastAsia="Arial" w:hAnsi="Avenir Book" w:cs="Arial"/>
        </w:rPr>
        <w:t xml:space="preserve">hopping period begins. </w:t>
      </w:r>
    </w:p>
    <w:p w14:paraId="54F4D1B7" w14:textId="77777777" w:rsidR="00397059" w:rsidRPr="00704645" w:rsidRDefault="00397059">
      <w:pPr>
        <w:pStyle w:val="normal0"/>
        <w:spacing w:line="276" w:lineRule="auto"/>
        <w:ind w:firstLine="720"/>
        <w:rPr>
          <w:rFonts w:ascii="Avenir Book" w:hAnsi="Avenir Book"/>
        </w:rPr>
      </w:pPr>
    </w:p>
    <w:p w14:paraId="4F1E2AB4" w14:textId="77777777" w:rsidR="00397059" w:rsidRPr="00704645" w:rsidRDefault="00820E61">
      <w:pPr>
        <w:pStyle w:val="normal0"/>
        <w:spacing w:line="276" w:lineRule="auto"/>
        <w:rPr>
          <w:rFonts w:ascii="Avenir Book" w:hAnsi="Avenir Book"/>
        </w:rPr>
      </w:pPr>
      <w:r w:rsidRPr="00704645">
        <w:rPr>
          <w:rFonts w:ascii="Avenir Book" w:eastAsia="Arial" w:hAnsi="Avenir Book" w:cs="Arial"/>
        </w:rPr>
        <w:t>One possible enhancement to this program would be to hold a meal where a few professors are present to discuss a theme that their courses each treat in different ways. For example, a dinner conversation could be organized around t</w:t>
      </w:r>
      <w:r w:rsidRPr="00704645">
        <w:rPr>
          <w:rFonts w:ascii="Avenir Book" w:eastAsia="Arial" w:hAnsi="Avenir Book" w:cs="Arial"/>
        </w:rPr>
        <w:t>he idea of “power” or “freedom.” Then, a professor offering a seminar on Nietzsche could talk about these subjects, alongside a professor offering a seminar in ancient Chinese philosophy. These thematic dinners (or lunches) with a few professors could spar</w:t>
      </w:r>
      <w:r w:rsidRPr="00704645">
        <w:rPr>
          <w:rFonts w:ascii="Avenir Book" w:eastAsia="Arial" w:hAnsi="Avenir Book" w:cs="Arial"/>
        </w:rPr>
        <w:t xml:space="preserve">k student interest and introduce them to a few seminars in different subject areas all at once. Perhaps a student is enthralled by Nietzsche, but had no idea that she would also find Chinese philosophy interesting; at this dinner, she comes for Nietzsche, </w:t>
      </w:r>
      <w:r w:rsidRPr="00704645">
        <w:rPr>
          <w:rFonts w:ascii="Avenir Book" w:eastAsia="Arial" w:hAnsi="Avenir Book" w:cs="Arial"/>
        </w:rPr>
        <w:t>and leaves excited to take the Chinese philosophy professor’s course the following semester. This would expose students to new courses and departments before shopping period even begins, encouraging them to be more daring in their course selection and show</w:t>
      </w:r>
      <w:r w:rsidRPr="00704645">
        <w:rPr>
          <w:rFonts w:ascii="Avenir Book" w:eastAsia="Arial" w:hAnsi="Avenir Book" w:cs="Arial"/>
        </w:rPr>
        <w:t xml:space="preserve">ing them the value of new and otherwise unexplored fields. </w:t>
      </w:r>
    </w:p>
    <w:p w14:paraId="53591155" w14:textId="77777777" w:rsidR="00397059" w:rsidRPr="00704645" w:rsidRDefault="00397059">
      <w:pPr>
        <w:pStyle w:val="normal0"/>
        <w:spacing w:line="276" w:lineRule="auto"/>
        <w:rPr>
          <w:rFonts w:ascii="Avenir Book" w:hAnsi="Avenir Book"/>
        </w:rPr>
      </w:pPr>
    </w:p>
    <w:p w14:paraId="1AFAD0D5" w14:textId="77777777" w:rsidR="00397059" w:rsidRPr="00704645" w:rsidRDefault="00820E61">
      <w:pPr>
        <w:pStyle w:val="normal0"/>
        <w:spacing w:line="276" w:lineRule="auto"/>
        <w:rPr>
          <w:rFonts w:ascii="Avenir Book" w:hAnsi="Avenir Book"/>
        </w:rPr>
      </w:pPr>
      <w:r w:rsidRPr="00704645">
        <w:rPr>
          <w:rFonts w:ascii="Avenir Book" w:eastAsia="Arial" w:hAnsi="Avenir Book" w:cs="Arial"/>
        </w:rPr>
        <w:t xml:space="preserve">Professors in departments that typically do not see many non-majors shopping their seminars may be particularly interested in holding these meals. Professor Paul North is teaching GMAN 357/LITR </w:t>
      </w:r>
      <w:r w:rsidRPr="00704645">
        <w:rPr>
          <w:rFonts w:ascii="Avenir Book" w:eastAsia="Arial" w:hAnsi="Avenir Book" w:cs="Arial"/>
        </w:rPr>
        <w:t xml:space="preserve">443/PIHL 225 </w:t>
      </w:r>
      <w:r w:rsidRPr="00704645">
        <w:rPr>
          <w:rFonts w:ascii="Avenir Book" w:eastAsia="Arial" w:hAnsi="Avenir Book" w:cs="Arial"/>
          <w:i/>
        </w:rPr>
        <w:t xml:space="preserve">Nietzsche and His Readers </w:t>
      </w:r>
      <w:r w:rsidRPr="00704645">
        <w:rPr>
          <w:rFonts w:ascii="Avenir Book" w:eastAsia="Arial" w:hAnsi="Avenir Book" w:cs="Arial"/>
        </w:rPr>
        <w:t>in the Spring 2016 semester.  In discussing the possibility of a professor-student meal program, Professor North wrote, such a program would be “immensely helpful to me and I hope to students to talk outside the conte</w:t>
      </w:r>
      <w:r w:rsidRPr="00704645">
        <w:rPr>
          <w:rFonts w:ascii="Avenir Book" w:eastAsia="Arial" w:hAnsi="Avenir Book" w:cs="Arial"/>
        </w:rPr>
        <w:t xml:space="preserve">xt of a seminar about their ideas and life experience, and to share mine. We also have a pretty severe P.R. problem in the humanities and in </w:t>
      </w:r>
      <w:r w:rsidRPr="00704645">
        <w:rPr>
          <w:rFonts w:ascii="Avenir Book" w:eastAsia="Arial" w:hAnsi="Avenir Book" w:cs="Arial"/>
        </w:rPr>
        <w:lastRenderedPageBreak/>
        <w:t xml:space="preserve">the smaller departments. So I would support the idea fully, and I would be happy also to participate in it, if the </w:t>
      </w:r>
      <w:r w:rsidRPr="00704645">
        <w:rPr>
          <w:rFonts w:ascii="Avenir Book" w:eastAsia="Arial" w:hAnsi="Avenir Book" w:cs="Arial"/>
        </w:rPr>
        <w:t>opportunity arises.”</w:t>
      </w:r>
    </w:p>
    <w:p w14:paraId="232A44E3" w14:textId="77777777" w:rsidR="00397059" w:rsidRPr="00704645" w:rsidRDefault="00397059">
      <w:pPr>
        <w:pStyle w:val="normal0"/>
        <w:spacing w:line="276" w:lineRule="auto"/>
        <w:rPr>
          <w:rFonts w:ascii="Avenir Book" w:hAnsi="Avenir Book"/>
        </w:rPr>
      </w:pPr>
    </w:p>
    <w:p w14:paraId="27A17336" w14:textId="77777777" w:rsidR="00397059" w:rsidRPr="00704645" w:rsidRDefault="00820E61">
      <w:pPr>
        <w:pStyle w:val="normal0"/>
        <w:spacing w:line="276" w:lineRule="auto"/>
        <w:rPr>
          <w:rFonts w:ascii="Avenir Book" w:hAnsi="Avenir Book"/>
        </w:rPr>
      </w:pPr>
      <w:r w:rsidRPr="00704645">
        <w:rPr>
          <w:rFonts w:ascii="Avenir Book" w:eastAsia="Arial" w:hAnsi="Avenir Book" w:cs="Arial"/>
        </w:rPr>
        <w:t xml:space="preserve">Beyond the advantage to departments, professors are also supportive of the idea as a way to inspire conversation among professors and students outside of the classroom. Professor Margaret Homans is teaching WGSS 426/ENGL 446 </w:t>
      </w:r>
      <w:r w:rsidRPr="00704645">
        <w:rPr>
          <w:rFonts w:ascii="Avenir Book" w:eastAsia="Arial" w:hAnsi="Avenir Book" w:cs="Arial"/>
          <w:i/>
        </w:rPr>
        <w:t>Virginia</w:t>
      </w:r>
      <w:r w:rsidRPr="00704645">
        <w:rPr>
          <w:rFonts w:ascii="Avenir Book" w:eastAsia="Arial" w:hAnsi="Avenir Book" w:cs="Arial"/>
          <w:i/>
        </w:rPr>
        <w:t xml:space="preserve"> Woolf</w:t>
      </w:r>
      <w:r w:rsidRPr="00704645">
        <w:rPr>
          <w:rFonts w:ascii="Avenir Book" w:eastAsia="Arial" w:hAnsi="Avenir Book" w:cs="Arial"/>
        </w:rPr>
        <w:t xml:space="preserve"> in the Spring 2016 semester. In an email, Professor Homans explained, “I appreciate that students might prefer meeting faculty through a group event such as a meal, rather than through attending a professor’s office hours.” Professor Homans proceede</w:t>
      </w:r>
      <w:r w:rsidRPr="00704645">
        <w:rPr>
          <w:rFonts w:ascii="Avenir Book" w:eastAsia="Arial" w:hAnsi="Avenir Book" w:cs="Arial"/>
        </w:rPr>
        <w:t>d to voice her support for the program and her willingness to participate.</w:t>
      </w:r>
    </w:p>
    <w:p w14:paraId="77CDA1AD" w14:textId="77777777" w:rsidR="00397059" w:rsidRPr="00704645" w:rsidRDefault="00397059">
      <w:pPr>
        <w:pStyle w:val="normal0"/>
        <w:spacing w:line="276" w:lineRule="auto"/>
        <w:ind w:firstLine="720"/>
        <w:rPr>
          <w:rFonts w:ascii="Avenir Book" w:hAnsi="Avenir Book"/>
        </w:rPr>
      </w:pPr>
    </w:p>
    <w:p w14:paraId="26C0597E" w14:textId="77777777" w:rsidR="00397059" w:rsidRPr="00704645" w:rsidRDefault="00820E61" w:rsidP="00704645">
      <w:pPr>
        <w:pStyle w:val="normal0"/>
        <w:spacing w:line="276" w:lineRule="auto"/>
        <w:rPr>
          <w:rFonts w:ascii="Avenir Book" w:hAnsi="Avenir Book"/>
        </w:rPr>
      </w:pPr>
      <w:r w:rsidRPr="00704645">
        <w:rPr>
          <w:rFonts w:ascii="Avenir Book" w:eastAsia="Arial" w:hAnsi="Avenir Book" w:cs="Arial"/>
        </w:rPr>
        <w:t>There is one main logistical challenge that may arise with the execution of this program: professors would have to use the dining halls with students, and so would need swipe acces</w:t>
      </w:r>
      <w:r w:rsidRPr="00704645">
        <w:rPr>
          <w:rFonts w:ascii="Avenir Book" w:eastAsia="Arial" w:hAnsi="Avenir Book" w:cs="Arial"/>
        </w:rPr>
        <w:t xml:space="preserve">s. However, all tenured professors at Yale have access to dining halls, so this would not pose any challenges to them. </w:t>
      </w:r>
    </w:p>
    <w:p w14:paraId="3C360320" w14:textId="77777777" w:rsidR="00397059" w:rsidRPr="00704645" w:rsidRDefault="00397059">
      <w:pPr>
        <w:pStyle w:val="normal0"/>
        <w:spacing w:line="276" w:lineRule="auto"/>
        <w:ind w:firstLine="720"/>
        <w:rPr>
          <w:rFonts w:ascii="Avenir Book" w:hAnsi="Avenir Book"/>
        </w:rPr>
      </w:pPr>
    </w:p>
    <w:p w14:paraId="7F22BFFB" w14:textId="77777777" w:rsidR="00397059" w:rsidRPr="00704645" w:rsidRDefault="00820E61" w:rsidP="00704645">
      <w:pPr>
        <w:pStyle w:val="normal0"/>
        <w:spacing w:line="276" w:lineRule="auto"/>
        <w:rPr>
          <w:rFonts w:ascii="Avenir Book" w:hAnsi="Avenir Book"/>
        </w:rPr>
      </w:pPr>
      <w:r w:rsidRPr="00704645">
        <w:rPr>
          <w:rFonts w:ascii="Avenir Book" w:eastAsia="Arial" w:hAnsi="Avenir Book" w:cs="Arial"/>
        </w:rPr>
        <w:t xml:space="preserve">In the interim, YCC will cover the cost of the meal for non-tenured professors if they request reimbursement. Lunch costs $11, so this </w:t>
      </w:r>
      <w:r w:rsidRPr="00704645">
        <w:rPr>
          <w:rFonts w:ascii="Avenir Book" w:eastAsia="Arial" w:hAnsi="Avenir Book" w:cs="Arial"/>
        </w:rPr>
        <w:t>would not be a hefty price for YCC to pay.</w:t>
      </w:r>
    </w:p>
    <w:p w14:paraId="732C0CD2" w14:textId="77777777" w:rsidR="00397059" w:rsidRPr="00704645" w:rsidRDefault="00397059">
      <w:pPr>
        <w:pStyle w:val="normal0"/>
        <w:spacing w:line="276" w:lineRule="auto"/>
        <w:ind w:firstLine="720"/>
        <w:rPr>
          <w:rFonts w:ascii="Avenir Book" w:hAnsi="Avenir Book"/>
        </w:rPr>
      </w:pPr>
    </w:p>
    <w:p w14:paraId="7BF4D23D" w14:textId="77777777" w:rsidR="00397059" w:rsidRPr="00704645" w:rsidRDefault="00820E61" w:rsidP="00704645">
      <w:pPr>
        <w:pStyle w:val="normal0"/>
        <w:spacing w:line="276" w:lineRule="auto"/>
        <w:rPr>
          <w:rFonts w:ascii="Avenir Book" w:hAnsi="Avenir Book"/>
        </w:rPr>
      </w:pPr>
      <w:r w:rsidRPr="00704645">
        <w:rPr>
          <w:rFonts w:ascii="Avenir Book" w:eastAsia="Arial" w:hAnsi="Avenir Book" w:cs="Arial"/>
        </w:rPr>
        <w:t>However, as this program becomes institutionalized, the YCC recommends that individual departments cover the cost of meals for professors. As these meals are partly inspired by a desire to increase student intere</w:t>
      </w:r>
      <w:r w:rsidRPr="00704645">
        <w:rPr>
          <w:rFonts w:ascii="Avenir Book" w:eastAsia="Arial" w:hAnsi="Avenir Book" w:cs="Arial"/>
        </w:rPr>
        <w:t>st in and knowledge of different departments, they provide a service to academic departments. Therefore, it is the individual departments that professors who participate represent, rather than another administrative body like the Yale College Dean’s Office</w:t>
      </w:r>
      <w:r w:rsidRPr="00704645">
        <w:rPr>
          <w:rFonts w:ascii="Avenir Book" w:eastAsia="Arial" w:hAnsi="Avenir Book" w:cs="Arial"/>
        </w:rPr>
        <w:t>, that should cover the cost of these meals.</w:t>
      </w:r>
    </w:p>
    <w:p w14:paraId="7A327B66" w14:textId="77777777" w:rsidR="00397059" w:rsidRDefault="00397059">
      <w:pPr>
        <w:pStyle w:val="normal0"/>
        <w:spacing w:line="276" w:lineRule="auto"/>
        <w:rPr>
          <w:rFonts w:ascii="Avenir Black" w:hAnsi="Avenir Black"/>
        </w:rPr>
      </w:pPr>
    </w:p>
    <w:p w14:paraId="7D0EA6DE" w14:textId="77777777" w:rsidR="00820E61" w:rsidRPr="00704645" w:rsidRDefault="00820E61">
      <w:pPr>
        <w:pStyle w:val="normal0"/>
        <w:spacing w:line="276" w:lineRule="auto"/>
        <w:rPr>
          <w:rFonts w:ascii="Avenir Black" w:hAnsi="Avenir Black"/>
        </w:rPr>
      </w:pPr>
    </w:p>
    <w:p w14:paraId="7DB4E107" w14:textId="77777777" w:rsidR="00397059" w:rsidRDefault="00820E61">
      <w:pPr>
        <w:pStyle w:val="normal0"/>
        <w:spacing w:line="276" w:lineRule="auto"/>
        <w:rPr>
          <w:rFonts w:ascii="Avenir Black" w:eastAsia="Arial" w:hAnsi="Avenir Black" w:cs="Arial"/>
        </w:rPr>
      </w:pPr>
      <w:r w:rsidRPr="00704645">
        <w:rPr>
          <w:rFonts w:ascii="Avenir Black" w:eastAsia="Arial" w:hAnsi="Avenir Black" w:cs="Arial"/>
        </w:rPr>
        <w:t>Conclusion</w:t>
      </w:r>
    </w:p>
    <w:p w14:paraId="63DBA9D1" w14:textId="77777777" w:rsidR="00820E61" w:rsidRPr="00704645" w:rsidRDefault="00820E61">
      <w:pPr>
        <w:pStyle w:val="normal0"/>
        <w:spacing w:line="276" w:lineRule="auto"/>
        <w:rPr>
          <w:rFonts w:ascii="Avenir Black" w:hAnsi="Avenir Black"/>
        </w:rPr>
      </w:pPr>
    </w:p>
    <w:p w14:paraId="1F29B5D1" w14:textId="77777777" w:rsidR="00397059" w:rsidRPr="00704645" w:rsidRDefault="00820E61" w:rsidP="00704645">
      <w:pPr>
        <w:pStyle w:val="normal0"/>
        <w:spacing w:line="276" w:lineRule="auto"/>
        <w:rPr>
          <w:rFonts w:ascii="Avenir Book" w:hAnsi="Avenir Book"/>
        </w:rPr>
      </w:pPr>
      <w:r w:rsidRPr="00704645">
        <w:rPr>
          <w:rFonts w:ascii="Avenir Book" w:eastAsia="Arial" w:hAnsi="Avenir Book" w:cs="Arial"/>
        </w:rPr>
        <w:t>One of Yale College’s key strengths is the engagement of faculty with undergraduates: all tenured faculty teach undergraduates and hold office hours, and they are almost always quite receptive to spe</w:t>
      </w:r>
      <w:r w:rsidRPr="00704645">
        <w:rPr>
          <w:rFonts w:ascii="Avenir Book" w:eastAsia="Arial" w:hAnsi="Avenir Book" w:cs="Arial"/>
        </w:rPr>
        <w:t xml:space="preserve">aking with any interested student. However, the </w:t>
      </w:r>
      <w:r w:rsidRPr="00704645">
        <w:rPr>
          <w:rFonts w:ascii="Avenir Book" w:eastAsia="Arial" w:hAnsi="Avenir Book" w:cs="Arial"/>
        </w:rPr>
        <w:lastRenderedPageBreak/>
        <w:t xml:space="preserve">professor-student relationship can be bolstered by accompanying discussions after class or during office hours with more informal, small group residential college dining hall meals. These meals would present </w:t>
      </w:r>
      <w:r w:rsidRPr="00704645">
        <w:rPr>
          <w:rFonts w:ascii="Avenir Book" w:eastAsia="Arial" w:hAnsi="Avenir Book" w:cs="Arial"/>
        </w:rPr>
        <w:t>opportunities to discuss course material, research, jobs, or other intellectual topics that are central to the professor-student relationship that defines a liberal arts education. While students today can meet with professors at restaurants or over coffee</w:t>
      </w:r>
      <w:r w:rsidRPr="00704645">
        <w:rPr>
          <w:rFonts w:ascii="Avenir Book" w:eastAsia="Arial" w:hAnsi="Avenir Book" w:cs="Arial"/>
        </w:rPr>
        <w:t>, those interactions are at a cost to the student. Other universities have understood the pedagogical imperative of incentivizing students and professors to meet outside the classroom at no extra cost to either party, and Yale College should adopt this mod</w:t>
      </w:r>
      <w:r w:rsidRPr="00704645">
        <w:rPr>
          <w:rFonts w:ascii="Avenir Book" w:eastAsia="Arial" w:hAnsi="Avenir Book" w:cs="Arial"/>
        </w:rPr>
        <w:t>el, as well.</w:t>
      </w:r>
    </w:p>
    <w:p w14:paraId="1E30D889" w14:textId="77777777" w:rsidR="00397059" w:rsidRPr="00704645" w:rsidRDefault="00397059">
      <w:pPr>
        <w:pStyle w:val="normal0"/>
        <w:spacing w:line="276" w:lineRule="auto"/>
        <w:ind w:firstLine="720"/>
        <w:rPr>
          <w:rFonts w:ascii="Avenir Book" w:hAnsi="Avenir Book"/>
        </w:rPr>
      </w:pPr>
    </w:p>
    <w:p w14:paraId="52EFCFCB" w14:textId="77777777" w:rsidR="00397059" w:rsidRPr="00704645" w:rsidRDefault="00397059">
      <w:pPr>
        <w:pStyle w:val="normal0"/>
        <w:spacing w:line="276" w:lineRule="auto"/>
        <w:rPr>
          <w:rFonts w:ascii="Avenir Book" w:hAnsi="Avenir Book"/>
        </w:rPr>
      </w:pPr>
    </w:p>
    <w:p w14:paraId="55037849" w14:textId="77777777" w:rsidR="00397059" w:rsidRPr="00704645" w:rsidRDefault="00820E61">
      <w:pPr>
        <w:pStyle w:val="normal0"/>
        <w:spacing w:line="276" w:lineRule="auto"/>
        <w:ind w:firstLine="720"/>
        <w:jc w:val="center"/>
        <w:rPr>
          <w:rFonts w:ascii="Avenir Book" w:hAnsi="Avenir Book"/>
        </w:rPr>
      </w:pPr>
      <w:r w:rsidRPr="00704645">
        <w:rPr>
          <w:rFonts w:ascii="Avenir Book" w:hAnsi="Avenir Book"/>
          <w:noProof/>
        </w:rPr>
        <w:drawing>
          <wp:inline distT="0" distB="0" distL="0" distR="0" wp14:anchorId="376F2C1E" wp14:editId="3EFC3B1D">
            <wp:extent cx="1957750" cy="105417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957750" cy="1054170"/>
                    </a:xfrm>
                    <a:prstGeom prst="rect">
                      <a:avLst/>
                    </a:prstGeom>
                    <a:ln/>
                  </pic:spPr>
                </pic:pic>
              </a:graphicData>
            </a:graphic>
          </wp:inline>
        </w:drawing>
      </w:r>
    </w:p>
    <w:p w14:paraId="012A64AF" w14:textId="77777777" w:rsidR="00397059" w:rsidRPr="00704645" w:rsidRDefault="00820E61">
      <w:pPr>
        <w:pStyle w:val="normal0"/>
        <w:spacing w:line="276" w:lineRule="auto"/>
        <w:ind w:firstLine="720"/>
        <w:jc w:val="center"/>
        <w:rPr>
          <w:rFonts w:ascii="Avenir Book" w:hAnsi="Avenir Book"/>
        </w:rPr>
      </w:pPr>
      <w:r w:rsidRPr="00704645">
        <w:rPr>
          <w:rFonts w:ascii="Avenir Book" w:eastAsia="Arial" w:hAnsi="Avenir Book" w:cs="Arial"/>
        </w:rPr>
        <w:t>http://www.dartmouth.edu/~upperde/take_faculty_to_lunch.html</w:t>
      </w:r>
    </w:p>
    <w:sectPr w:rsidR="00397059" w:rsidRPr="00704645" w:rsidSect="00704645">
      <w:headerReference w:type="even" r:id="rId9"/>
      <w:headerReference w:type="defaul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03C04" w14:textId="77777777" w:rsidR="00000000" w:rsidRDefault="00820E61">
      <w:r>
        <w:separator/>
      </w:r>
    </w:p>
  </w:endnote>
  <w:endnote w:type="continuationSeparator" w:id="0">
    <w:p w14:paraId="22861B5C" w14:textId="77777777" w:rsidR="00000000" w:rsidRDefault="0082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venir Black">
    <w:panose1 w:val="020B08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4948F" w14:textId="77777777" w:rsidR="00000000" w:rsidRDefault="00820E61">
      <w:r>
        <w:separator/>
      </w:r>
    </w:p>
  </w:footnote>
  <w:footnote w:type="continuationSeparator" w:id="0">
    <w:p w14:paraId="7F226604" w14:textId="77777777" w:rsidR="00000000" w:rsidRDefault="00820E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63144" w14:textId="77777777" w:rsidR="00704645" w:rsidRDefault="00704645" w:rsidP="005768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0CBDFE" w14:textId="77777777" w:rsidR="00704645" w:rsidRDefault="00704645" w:rsidP="0070464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55B4B" w14:textId="77777777" w:rsidR="00704645" w:rsidRPr="00704645" w:rsidRDefault="00704645" w:rsidP="005768BE">
    <w:pPr>
      <w:pStyle w:val="Header"/>
      <w:framePr w:wrap="around" w:vAnchor="text" w:hAnchor="margin" w:xAlign="right" w:y="1"/>
      <w:rPr>
        <w:rStyle w:val="PageNumber"/>
        <w:rFonts w:ascii="Avenir Book" w:hAnsi="Avenir Book"/>
      </w:rPr>
    </w:pPr>
    <w:r w:rsidRPr="00704645">
      <w:rPr>
        <w:rStyle w:val="PageNumber"/>
        <w:rFonts w:ascii="Avenir Book" w:hAnsi="Avenir Book"/>
      </w:rPr>
      <w:fldChar w:fldCharType="begin"/>
    </w:r>
    <w:r w:rsidRPr="00704645">
      <w:rPr>
        <w:rStyle w:val="PageNumber"/>
        <w:rFonts w:ascii="Avenir Book" w:hAnsi="Avenir Book"/>
      </w:rPr>
      <w:instrText xml:space="preserve">PAGE  </w:instrText>
    </w:r>
    <w:r w:rsidRPr="00704645">
      <w:rPr>
        <w:rStyle w:val="PageNumber"/>
        <w:rFonts w:ascii="Avenir Book" w:hAnsi="Avenir Book"/>
      </w:rPr>
      <w:fldChar w:fldCharType="separate"/>
    </w:r>
    <w:r w:rsidR="00820E61">
      <w:rPr>
        <w:rStyle w:val="PageNumber"/>
        <w:rFonts w:ascii="Avenir Book" w:hAnsi="Avenir Book"/>
        <w:noProof/>
      </w:rPr>
      <w:t>6</w:t>
    </w:r>
    <w:r w:rsidRPr="00704645">
      <w:rPr>
        <w:rStyle w:val="PageNumber"/>
        <w:rFonts w:ascii="Avenir Book" w:hAnsi="Avenir Book"/>
      </w:rPr>
      <w:fldChar w:fldCharType="end"/>
    </w:r>
  </w:p>
  <w:p w14:paraId="40BC342C" w14:textId="77777777" w:rsidR="00397059" w:rsidRPr="00704645" w:rsidRDefault="00704645" w:rsidP="00704645">
    <w:pPr>
      <w:pStyle w:val="normal0"/>
      <w:ind w:right="360"/>
      <w:jc w:val="right"/>
      <w:rPr>
        <w:rFonts w:ascii="Avenir Book" w:hAnsi="Avenir Book"/>
      </w:rPr>
    </w:pPr>
    <w:r w:rsidRPr="00704645">
      <w:rPr>
        <w:rFonts w:ascii="Avenir Book" w:hAnsi="Avenir Book"/>
      </w:rPr>
      <w:t xml:space="preserve">Yale College Council Report on Professor Meals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97059"/>
    <w:rsid w:val="00397059"/>
    <w:rsid w:val="00704645"/>
    <w:rsid w:val="00820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36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704645"/>
    <w:pPr>
      <w:tabs>
        <w:tab w:val="center" w:pos="4320"/>
        <w:tab w:val="right" w:pos="8640"/>
      </w:tabs>
    </w:pPr>
  </w:style>
  <w:style w:type="character" w:customStyle="1" w:styleId="HeaderChar">
    <w:name w:val="Header Char"/>
    <w:basedOn w:val="DefaultParagraphFont"/>
    <w:link w:val="Header"/>
    <w:uiPriority w:val="99"/>
    <w:rsid w:val="00704645"/>
  </w:style>
  <w:style w:type="paragraph" w:styleId="Footer">
    <w:name w:val="footer"/>
    <w:basedOn w:val="Normal"/>
    <w:link w:val="FooterChar"/>
    <w:uiPriority w:val="99"/>
    <w:unhideWhenUsed/>
    <w:rsid w:val="00704645"/>
    <w:pPr>
      <w:tabs>
        <w:tab w:val="center" w:pos="4320"/>
        <w:tab w:val="right" w:pos="8640"/>
      </w:tabs>
    </w:pPr>
  </w:style>
  <w:style w:type="character" w:customStyle="1" w:styleId="FooterChar">
    <w:name w:val="Footer Char"/>
    <w:basedOn w:val="DefaultParagraphFont"/>
    <w:link w:val="Footer"/>
    <w:uiPriority w:val="99"/>
    <w:rsid w:val="00704645"/>
  </w:style>
  <w:style w:type="character" w:styleId="PageNumber">
    <w:name w:val="page number"/>
    <w:basedOn w:val="DefaultParagraphFont"/>
    <w:uiPriority w:val="99"/>
    <w:semiHidden/>
    <w:unhideWhenUsed/>
    <w:rsid w:val="00704645"/>
  </w:style>
  <w:style w:type="paragraph" w:styleId="BalloonText">
    <w:name w:val="Balloon Text"/>
    <w:basedOn w:val="Normal"/>
    <w:link w:val="BalloonTextChar"/>
    <w:uiPriority w:val="99"/>
    <w:semiHidden/>
    <w:unhideWhenUsed/>
    <w:rsid w:val="007046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64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704645"/>
    <w:pPr>
      <w:tabs>
        <w:tab w:val="center" w:pos="4320"/>
        <w:tab w:val="right" w:pos="8640"/>
      </w:tabs>
    </w:pPr>
  </w:style>
  <w:style w:type="character" w:customStyle="1" w:styleId="HeaderChar">
    <w:name w:val="Header Char"/>
    <w:basedOn w:val="DefaultParagraphFont"/>
    <w:link w:val="Header"/>
    <w:uiPriority w:val="99"/>
    <w:rsid w:val="00704645"/>
  </w:style>
  <w:style w:type="paragraph" w:styleId="Footer">
    <w:name w:val="footer"/>
    <w:basedOn w:val="Normal"/>
    <w:link w:val="FooterChar"/>
    <w:uiPriority w:val="99"/>
    <w:unhideWhenUsed/>
    <w:rsid w:val="00704645"/>
    <w:pPr>
      <w:tabs>
        <w:tab w:val="center" w:pos="4320"/>
        <w:tab w:val="right" w:pos="8640"/>
      </w:tabs>
    </w:pPr>
  </w:style>
  <w:style w:type="character" w:customStyle="1" w:styleId="FooterChar">
    <w:name w:val="Footer Char"/>
    <w:basedOn w:val="DefaultParagraphFont"/>
    <w:link w:val="Footer"/>
    <w:uiPriority w:val="99"/>
    <w:rsid w:val="00704645"/>
  </w:style>
  <w:style w:type="character" w:styleId="PageNumber">
    <w:name w:val="page number"/>
    <w:basedOn w:val="DefaultParagraphFont"/>
    <w:uiPriority w:val="99"/>
    <w:semiHidden/>
    <w:unhideWhenUsed/>
    <w:rsid w:val="00704645"/>
  </w:style>
  <w:style w:type="paragraph" w:styleId="BalloonText">
    <w:name w:val="Balloon Text"/>
    <w:basedOn w:val="Normal"/>
    <w:link w:val="BalloonTextChar"/>
    <w:uiPriority w:val="99"/>
    <w:semiHidden/>
    <w:unhideWhenUsed/>
    <w:rsid w:val="007046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6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1455</Words>
  <Characters>8297</Characters>
  <Application>Microsoft Macintosh Word</Application>
  <DocSecurity>0</DocSecurity>
  <Lines>69</Lines>
  <Paragraphs>19</Paragraphs>
  <ScaleCrop>false</ScaleCrop>
  <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Sweedler</cp:lastModifiedBy>
  <cp:revision>3</cp:revision>
  <dcterms:created xsi:type="dcterms:W3CDTF">2016-02-21T04:40:00Z</dcterms:created>
  <dcterms:modified xsi:type="dcterms:W3CDTF">2016-02-21T04:49:00Z</dcterms:modified>
</cp:coreProperties>
</file>